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4DAB8" w14:textId="46397C75" w:rsidR="001B5312" w:rsidRDefault="00450C47" w:rsidP="00944279">
      <w:pPr>
        <w:jc w:val="center"/>
        <w:rPr>
          <w:sz w:val="28"/>
          <w:szCs w:val="28"/>
        </w:rPr>
      </w:pPr>
      <w:r w:rsidRPr="00944279">
        <w:rPr>
          <w:sz w:val="28"/>
          <w:szCs w:val="28"/>
        </w:rPr>
        <w:t>Hands-on Foundations of IoT with ESP32</w:t>
      </w:r>
    </w:p>
    <w:p w14:paraId="7F5B9411" w14:textId="77777777" w:rsidR="00944279" w:rsidRDefault="00944279" w:rsidP="00944279">
      <w:pPr>
        <w:jc w:val="center"/>
        <w:rPr>
          <w:sz w:val="28"/>
          <w:szCs w:val="28"/>
        </w:rPr>
      </w:pPr>
    </w:p>
    <w:p w14:paraId="3512399F" w14:textId="77777777" w:rsidR="00944279" w:rsidRPr="00BE7A55" w:rsidRDefault="00944279" w:rsidP="00944279">
      <w:pPr>
        <w:jc w:val="center"/>
        <w:rPr>
          <w:b/>
          <w:bCs/>
          <w:sz w:val="28"/>
          <w:szCs w:val="28"/>
        </w:rPr>
      </w:pPr>
      <w:r w:rsidRPr="00BE7A55">
        <w:rPr>
          <w:b/>
          <w:bCs/>
          <w:sz w:val="28"/>
          <w:szCs w:val="28"/>
        </w:rPr>
        <w:t>Module-wise Content Outline</w:t>
      </w:r>
    </w:p>
    <w:p w14:paraId="5122065A" w14:textId="77777777" w:rsidR="00BE7A55" w:rsidRPr="00BE7A55" w:rsidRDefault="00944279" w:rsidP="00944279">
      <w:pPr>
        <w:jc w:val="center"/>
        <w:rPr>
          <w:b/>
          <w:bCs/>
          <w:sz w:val="28"/>
          <w:szCs w:val="28"/>
        </w:rPr>
      </w:pPr>
      <w:r w:rsidRPr="00BE7A55">
        <w:rPr>
          <w:b/>
          <w:bCs/>
          <w:sz w:val="28"/>
          <w:szCs w:val="28"/>
        </w:rPr>
        <w:t xml:space="preserve"> Module 1: Introduction to IoT and Embedded Systems (4 hours)</w:t>
      </w:r>
    </w:p>
    <w:p w14:paraId="2C6401DC" w14:textId="78DB3868" w:rsidR="00BE7A55" w:rsidRDefault="00944279" w:rsidP="00BE7A55">
      <w:pPr>
        <w:rPr>
          <w:sz w:val="28"/>
          <w:szCs w:val="28"/>
        </w:rPr>
      </w:pPr>
      <w:r w:rsidRPr="00944279">
        <w:rPr>
          <w:sz w:val="28"/>
          <w:szCs w:val="28"/>
        </w:rPr>
        <w:t xml:space="preserve">• Understanding IoT: Features, domains, and relevance </w:t>
      </w:r>
    </w:p>
    <w:p w14:paraId="34DD6E9C" w14:textId="77777777" w:rsidR="00BE7A55" w:rsidRDefault="00944279" w:rsidP="00BE7A55">
      <w:pPr>
        <w:rPr>
          <w:sz w:val="28"/>
          <w:szCs w:val="28"/>
        </w:rPr>
      </w:pPr>
      <w:r w:rsidRPr="00944279">
        <w:rPr>
          <w:sz w:val="28"/>
          <w:szCs w:val="28"/>
        </w:rPr>
        <w:t xml:space="preserve">• Evolution from traditional systems to smart devices </w:t>
      </w:r>
    </w:p>
    <w:p w14:paraId="6439574E" w14:textId="77777777" w:rsidR="00BE7A55" w:rsidRDefault="00944279" w:rsidP="00BE7A55">
      <w:pPr>
        <w:rPr>
          <w:sz w:val="28"/>
          <w:szCs w:val="28"/>
        </w:rPr>
      </w:pPr>
      <w:r w:rsidRPr="00944279">
        <w:rPr>
          <w:sz w:val="28"/>
          <w:szCs w:val="28"/>
        </w:rPr>
        <w:t xml:space="preserve">• Basics of embedded systems in the IoT context </w:t>
      </w:r>
    </w:p>
    <w:p w14:paraId="101DF8E5" w14:textId="2DE924E6" w:rsidR="00944279" w:rsidRDefault="00944279" w:rsidP="00BE7A55">
      <w:pPr>
        <w:rPr>
          <w:sz w:val="28"/>
          <w:szCs w:val="28"/>
        </w:rPr>
      </w:pPr>
      <w:r w:rsidRPr="00944279">
        <w:rPr>
          <w:sz w:val="28"/>
          <w:szCs w:val="28"/>
        </w:rPr>
        <w:t xml:space="preserve">• Overview of ESP32 architecture and comparison with other boards </w:t>
      </w:r>
    </w:p>
    <w:p w14:paraId="2D41EA0B" w14:textId="77777777" w:rsidR="00944279" w:rsidRPr="00BE7A55" w:rsidRDefault="00944279" w:rsidP="00944279">
      <w:pPr>
        <w:jc w:val="center"/>
        <w:rPr>
          <w:b/>
          <w:bCs/>
          <w:sz w:val="28"/>
          <w:szCs w:val="28"/>
        </w:rPr>
      </w:pPr>
      <w:r w:rsidRPr="00BE7A55">
        <w:rPr>
          <w:b/>
          <w:bCs/>
          <w:sz w:val="28"/>
          <w:szCs w:val="28"/>
        </w:rPr>
        <w:t>Hands-on: Exploring ESP32 pin configuration, on-board peripherals, and development environment setup (Arduino IDE)</w:t>
      </w:r>
    </w:p>
    <w:p w14:paraId="0A65F6BC" w14:textId="77777777" w:rsidR="00BE7A55" w:rsidRDefault="00944279" w:rsidP="00944279">
      <w:pPr>
        <w:jc w:val="center"/>
        <w:rPr>
          <w:sz w:val="28"/>
          <w:szCs w:val="28"/>
        </w:rPr>
      </w:pPr>
      <w:r w:rsidRPr="00944279">
        <w:rPr>
          <w:sz w:val="28"/>
          <w:szCs w:val="28"/>
        </w:rPr>
        <w:t xml:space="preserve"> </w:t>
      </w:r>
      <w:r w:rsidRPr="00BE7A55">
        <w:rPr>
          <w:b/>
          <w:bCs/>
          <w:sz w:val="28"/>
          <w:szCs w:val="28"/>
        </w:rPr>
        <w:t>Module 2: Programming Essentials and GPIO Handling (5 hours)</w:t>
      </w:r>
    </w:p>
    <w:p w14:paraId="03FD8FCA" w14:textId="77777777" w:rsidR="00BE7A55" w:rsidRDefault="00944279" w:rsidP="00BE7A55">
      <w:pPr>
        <w:rPr>
          <w:sz w:val="28"/>
          <w:szCs w:val="28"/>
        </w:rPr>
      </w:pPr>
      <w:r w:rsidRPr="00944279">
        <w:rPr>
          <w:sz w:val="28"/>
          <w:szCs w:val="28"/>
        </w:rPr>
        <w:t xml:space="preserve"> • Setting up ESP32 in Arduino IDE </w:t>
      </w:r>
    </w:p>
    <w:p w14:paraId="5E0BE212" w14:textId="0D0FE705" w:rsidR="00BE7A55" w:rsidRDefault="00BE7A55" w:rsidP="00BE7A55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944279" w:rsidRPr="00944279">
        <w:rPr>
          <w:sz w:val="28"/>
          <w:szCs w:val="28"/>
        </w:rPr>
        <w:t>• Digital Input/Output programming</w:t>
      </w:r>
    </w:p>
    <w:p w14:paraId="7A94FEF3" w14:textId="77777777" w:rsidR="00BE7A55" w:rsidRDefault="00944279" w:rsidP="00BE7A55">
      <w:pPr>
        <w:rPr>
          <w:sz w:val="28"/>
          <w:szCs w:val="28"/>
        </w:rPr>
      </w:pPr>
      <w:r w:rsidRPr="00944279">
        <w:rPr>
          <w:sz w:val="28"/>
          <w:szCs w:val="28"/>
        </w:rPr>
        <w:t xml:space="preserve"> • Working with LEDs, buttons, and buzzers</w:t>
      </w:r>
    </w:p>
    <w:p w14:paraId="5556ECB5" w14:textId="08ECAC27" w:rsidR="00944279" w:rsidRDefault="00944279" w:rsidP="00BE7A55">
      <w:pPr>
        <w:rPr>
          <w:sz w:val="28"/>
          <w:szCs w:val="28"/>
        </w:rPr>
      </w:pPr>
      <w:r w:rsidRPr="00944279">
        <w:rPr>
          <w:sz w:val="28"/>
          <w:szCs w:val="28"/>
        </w:rPr>
        <w:t xml:space="preserve"> • Looping structures, delay functions, and I/O timing control </w:t>
      </w:r>
    </w:p>
    <w:p w14:paraId="47C2C327" w14:textId="15C5839D" w:rsidR="00944279" w:rsidRPr="00BE7A55" w:rsidRDefault="00944279" w:rsidP="00944279">
      <w:pPr>
        <w:jc w:val="center"/>
        <w:rPr>
          <w:b/>
          <w:bCs/>
          <w:sz w:val="28"/>
          <w:szCs w:val="28"/>
        </w:rPr>
      </w:pPr>
      <w:r w:rsidRPr="00BE7A55">
        <w:rPr>
          <w:b/>
          <w:bCs/>
          <w:sz w:val="28"/>
          <w:szCs w:val="28"/>
        </w:rPr>
        <w:t>Hands-on: LED control (patterns), push button input reading, buzzer alerts with code logic</w:t>
      </w:r>
    </w:p>
    <w:p w14:paraId="2B05D5C4" w14:textId="77777777" w:rsidR="00944279" w:rsidRPr="00BE7A55" w:rsidRDefault="00944279" w:rsidP="00944279">
      <w:pPr>
        <w:jc w:val="center"/>
        <w:rPr>
          <w:b/>
          <w:bCs/>
          <w:sz w:val="28"/>
          <w:szCs w:val="28"/>
        </w:rPr>
      </w:pPr>
      <w:r w:rsidRPr="00BE7A55">
        <w:rPr>
          <w:b/>
          <w:bCs/>
          <w:sz w:val="28"/>
          <w:szCs w:val="28"/>
        </w:rPr>
        <w:t xml:space="preserve"> Module 3: Sensor Integration and Data Collection (6 hours) </w:t>
      </w:r>
    </w:p>
    <w:p w14:paraId="10AF6343" w14:textId="77777777" w:rsidR="00BE7A55" w:rsidRDefault="00944279" w:rsidP="00BE7A55">
      <w:pPr>
        <w:rPr>
          <w:sz w:val="28"/>
          <w:szCs w:val="28"/>
        </w:rPr>
      </w:pPr>
      <w:r w:rsidRPr="00944279">
        <w:rPr>
          <w:sz w:val="28"/>
          <w:szCs w:val="28"/>
        </w:rPr>
        <w:t>• Classification of sensors (analog, digital)</w:t>
      </w:r>
    </w:p>
    <w:p w14:paraId="44DE2C62" w14:textId="77777777" w:rsidR="00BE7A55" w:rsidRDefault="00944279" w:rsidP="00BE7A55">
      <w:pPr>
        <w:rPr>
          <w:sz w:val="28"/>
          <w:szCs w:val="28"/>
        </w:rPr>
      </w:pPr>
      <w:r w:rsidRPr="00944279">
        <w:rPr>
          <w:sz w:val="28"/>
          <w:szCs w:val="28"/>
        </w:rPr>
        <w:t xml:space="preserve"> • Working principles: DHT11, Ultrasonic, IR </w:t>
      </w:r>
    </w:p>
    <w:p w14:paraId="772A742D" w14:textId="77777777" w:rsidR="00BE7A55" w:rsidRDefault="00944279" w:rsidP="00BE7A55">
      <w:pPr>
        <w:rPr>
          <w:sz w:val="28"/>
          <w:szCs w:val="28"/>
        </w:rPr>
      </w:pPr>
      <w:r w:rsidRPr="00944279">
        <w:rPr>
          <w:sz w:val="28"/>
          <w:szCs w:val="28"/>
        </w:rPr>
        <w:t>• Data reading using serial monitor</w:t>
      </w:r>
    </w:p>
    <w:p w14:paraId="53A62B1B" w14:textId="77777777" w:rsidR="00BE7A55" w:rsidRDefault="00944279" w:rsidP="00BE7A55">
      <w:pPr>
        <w:rPr>
          <w:sz w:val="28"/>
          <w:szCs w:val="28"/>
        </w:rPr>
      </w:pPr>
      <w:r w:rsidRPr="00944279">
        <w:rPr>
          <w:sz w:val="28"/>
          <w:szCs w:val="28"/>
        </w:rPr>
        <w:t xml:space="preserve"> • Basic error handling and sensor calibration </w:t>
      </w:r>
    </w:p>
    <w:p w14:paraId="5A728998" w14:textId="32B7E3AD" w:rsidR="00944279" w:rsidRPr="00BE7A55" w:rsidRDefault="00944279" w:rsidP="00944279">
      <w:pPr>
        <w:jc w:val="center"/>
        <w:rPr>
          <w:b/>
          <w:bCs/>
          <w:sz w:val="28"/>
          <w:szCs w:val="28"/>
        </w:rPr>
      </w:pPr>
      <w:r w:rsidRPr="00BE7A55">
        <w:rPr>
          <w:b/>
          <w:bCs/>
          <w:sz w:val="28"/>
          <w:szCs w:val="28"/>
        </w:rPr>
        <w:lastRenderedPageBreak/>
        <w:t>Hands-on: Reading temperature, humidity, distance; using conditional statements for decision-making</w:t>
      </w:r>
    </w:p>
    <w:p w14:paraId="0D74628B" w14:textId="77777777" w:rsidR="00944279" w:rsidRPr="00BE7A55" w:rsidRDefault="00944279" w:rsidP="00944279">
      <w:pPr>
        <w:jc w:val="center"/>
        <w:rPr>
          <w:b/>
          <w:bCs/>
          <w:sz w:val="28"/>
          <w:szCs w:val="28"/>
        </w:rPr>
      </w:pPr>
      <w:r w:rsidRPr="00944279">
        <w:rPr>
          <w:sz w:val="28"/>
          <w:szCs w:val="28"/>
        </w:rPr>
        <w:t xml:space="preserve"> </w:t>
      </w:r>
      <w:r w:rsidRPr="00BE7A55">
        <w:rPr>
          <w:b/>
          <w:bCs/>
          <w:sz w:val="28"/>
          <w:szCs w:val="28"/>
        </w:rPr>
        <w:t>Module 4: Actuator Control and Device Behavior (5 hours)</w:t>
      </w:r>
    </w:p>
    <w:p w14:paraId="2C2AD1B9" w14:textId="77777777" w:rsidR="00BE7A55" w:rsidRDefault="00944279" w:rsidP="00BE7A55">
      <w:pPr>
        <w:rPr>
          <w:sz w:val="28"/>
          <w:szCs w:val="28"/>
        </w:rPr>
      </w:pPr>
      <w:r w:rsidRPr="00944279">
        <w:rPr>
          <w:sz w:val="28"/>
          <w:szCs w:val="28"/>
        </w:rPr>
        <w:t xml:space="preserve"> • Role of actuators in IoT systems </w:t>
      </w:r>
    </w:p>
    <w:p w14:paraId="082F6843" w14:textId="77777777" w:rsidR="00BE7A55" w:rsidRDefault="00944279" w:rsidP="00BE7A55">
      <w:pPr>
        <w:rPr>
          <w:sz w:val="28"/>
          <w:szCs w:val="28"/>
        </w:rPr>
      </w:pPr>
      <w:r w:rsidRPr="00944279">
        <w:rPr>
          <w:sz w:val="28"/>
          <w:szCs w:val="28"/>
        </w:rPr>
        <w:t xml:space="preserve">• Controlling outputs based on sensor inputs </w:t>
      </w:r>
    </w:p>
    <w:p w14:paraId="352D7931" w14:textId="2C8F1543" w:rsidR="00BE7A55" w:rsidRDefault="00944279" w:rsidP="00BE7A55">
      <w:pPr>
        <w:rPr>
          <w:sz w:val="28"/>
          <w:szCs w:val="28"/>
        </w:rPr>
      </w:pPr>
      <w:r w:rsidRPr="00944279">
        <w:rPr>
          <w:sz w:val="28"/>
          <w:szCs w:val="28"/>
        </w:rPr>
        <w:t xml:space="preserve">• Real-time feedback systems </w:t>
      </w:r>
    </w:p>
    <w:p w14:paraId="559D6A32" w14:textId="77777777" w:rsidR="00BE7A55" w:rsidRDefault="00944279" w:rsidP="00BE7A55">
      <w:pPr>
        <w:rPr>
          <w:sz w:val="28"/>
          <w:szCs w:val="28"/>
        </w:rPr>
      </w:pPr>
      <w:r w:rsidRPr="00944279">
        <w:rPr>
          <w:sz w:val="28"/>
          <w:szCs w:val="28"/>
        </w:rPr>
        <w:t xml:space="preserve">• Pulse-width modulation (PWM) basics for motor and LED dimming </w:t>
      </w:r>
    </w:p>
    <w:p w14:paraId="3ED02715" w14:textId="1DBF794E" w:rsidR="00BE7A55" w:rsidRPr="00BE7A55" w:rsidRDefault="00944279" w:rsidP="00944279">
      <w:pPr>
        <w:jc w:val="center"/>
        <w:rPr>
          <w:b/>
          <w:bCs/>
          <w:sz w:val="28"/>
          <w:szCs w:val="28"/>
        </w:rPr>
      </w:pPr>
      <w:r w:rsidRPr="00BE7A55">
        <w:rPr>
          <w:b/>
          <w:bCs/>
          <w:sz w:val="28"/>
          <w:szCs w:val="28"/>
        </w:rPr>
        <w:t xml:space="preserve">Hands-on: Creating interactive systems (e.g., automatic fan control, object detection with alerts) </w:t>
      </w:r>
    </w:p>
    <w:p w14:paraId="2CFD8E08" w14:textId="77777777" w:rsidR="00BE7A55" w:rsidRPr="00BE7A55" w:rsidRDefault="00944279" w:rsidP="00BE7A55">
      <w:pPr>
        <w:rPr>
          <w:b/>
          <w:bCs/>
          <w:sz w:val="28"/>
          <w:szCs w:val="28"/>
        </w:rPr>
      </w:pPr>
      <w:r w:rsidRPr="00BE7A55">
        <w:rPr>
          <w:b/>
          <w:bCs/>
          <w:sz w:val="28"/>
          <w:szCs w:val="28"/>
        </w:rPr>
        <w:t xml:space="preserve">Module 5: Wireless Connectivity and Data Communication (5 hours) </w:t>
      </w:r>
    </w:p>
    <w:p w14:paraId="7BF0CED1" w14:textId="77777777" w:rsidR="00BE7A55" w:rsidRDefault="00944279" w:rsidP="00BE7A55">
      <w:pPr>
        <w:rPr>
          <w:sz w:val="28"/>
          <w:szCs w:val="28"/>
        </w:rPr>
      </w:pPr>
      <w:r w:rsidRPr="00944279">
        <w:rPr>
          <w:sz w:val="28"/>
          <w:szCs w:val="28"/>
        </w:rPr>
        <w:t>• Connecting ESP32 to Wi-Fi</w:t>
      </w:r>
    </w:p>
    <w:p w14:paraId="5848AE1E" w14:textId="77777777" w:rsidR="00BE7A55" w:rsidRDefault="00944279" w:rsidP="00BE7A55">
      <w:pPr>
        <w:rPr>
          <w:sz w:val="28"/>
          <w:szCs w:val="28"/>
        </w:rPr>
      </w:pPr>
      <w:r w:rsidRPr="00944279">
        <w:rPr>
          <w:sz w:val="28"/>
          <w:szCs w:val="28"/>
        </w:rPr>
        <w:t xml:space="preserve"> • Basics of HTTP and MQTT protocols </w:t>
      </w:r>
    </w:p>
    <w:p w14:paraId="4F37D864" w14:textId="77777777" w:rsidR="00BE7A55" w:rsidRDefault="00944279" w:rsidP="00BE7A55">
      <w:pPr>
        <w:rPr>
          <w:sz w:val="28"/>
          <w:szCs w:val="28"/>
        </w:rPr>
      </w:pPr>
      <w:r w:rsidRPr="00944279">
        <w:rPr>
          <w:sz w:val="28"/>
          <w:szCs w:val="28"/>
        </w:rPr>
        <w:t xml:space="preserve">• Data exchange between ESP32 and cloud servers </w:t>
      </w:r>
    </w:p>
    <w:p w14:paraId="798F26BB" w14:textId="774C8FDC" w:rsidR="00BE7A55" w:rsidRDefault="00944279" w:rsidP="00BE7A55">
      <w:pPr>
        <w:rPr>
          <w:sz w:val="28"/>
          <w:szCs w:val="28"/>
        </w:rPr>
      </w:pPr>
      <w:r w:rsidRPr="00944279">
        <w:rPr>
          <w:sz w:val="28"/>
          <w:szCs w:val="28"/>
        </w:rPr>
        <w:t xml:space="preserve">• Cloud platforms overview: </w:t>
      </w:r>
      <w:proofErr w:type="spellStart"/>
      <w:r w:rsidRPr="00944279">
        <w:rPr>
          <w:sz w:val="28"/>
          <w:szCs w:val="28"/>
        </w:rPr>
        <w:t>ThingSpeak</w:t>
      </w:r>
      <w:proofErr w:type="spellEnd"/>
      <w:r w:rsidRPr="00944279">
        <w:rPr>
          <w:sz w:val="28"/>
          <w:szCs w:val="28"/>
        </w:rPr>
        <w:t xml:space="preserve">, Blynk (demo-level) </w:t>
      </w:r>
    </w:p>
    <w:p w14:paraId="0A2D9604" w14:textId="77777777" w:rsidR="00BE7A55" w:rsidRPr="00BE7A55" w:rsidRDefault="00944279" w:rsidP="00944279">
      <w:pPr>
        <w:jc w:val="center"/>
        <w:rPr>
          <w:b/>
          <w:bCs/>
          <w:sz w:val="28"/>
          <w:szCs w:val="28"/>
        </w:rPr>
      </w:pPr>
      <w:r w:rsidRPr="00BE7A55">
        <w:rPr>
          <w:b/>
          <w:bCs/>
          <w:sz w:val="28"/>
          <w:szCs w:val="28"/>
        </w:rPr>
        <w:t xml:space="preserve">Hands-on: Sending sensor data to cloud dashboard and visualizing it on </w:t>
      </w:r>
    </w:p>
    <w:p w14:paraId="7A795FBD" w14:textId="77777777" w:rsidR="00BE7A55" w:rsidRPr="00BE7A55" w:rsidRDefault="00944279" w:rsidP="00944279">
      <w:pPr>
        <w:jc w:val="center"/>
        <w:rPr>
          <w:b/>
          <w:bCs/>
          <w:sz w:val="28"/>
          <w:szCs w:val="28"/>
        </w:rPr>
      </w:pPr>
      <w:r w:rsidRPr="00BE7A55">
        <w:rPr>
          <w:b/>
          <w:bCs/>
          <w:sz w:val="28"/>
          <w:szCs w:val="28"/>
        </w:rPr>
        <w:t>web/mobile Module 6: Final Project Build and Demonstration (5 hours)</w:t>
      </w:r>
    </w:p>
    <w:p w14:paraId="2D724035" w14:textId="77777777" w:rsidR="00BE7A55" w:rsidRDefault="00944279" w:rsidP="00BE7A55">
      <w:pPr>
        <w:rPr>
          <w:sz w:val="28"/>
          <w:szCs w:val="28"/>
        </w:rPr>
      </w:pPr>
      <w:r w:rsidRPr="00944279">
        <w:rPr>
          <w:sz w:val="28"/>
          <w:szCs w:val="28"/>
        </w:rPr>
        <w:t xml:space="preserve"> • Project planning: Problem selection and solution outline</w:t>
      </w:r>
    </w:p>
    <w:p w14:paraId="4ACF21C7" w14:textId="77777777" w:rsidR="00BE7A55" w:rsidRDefault="00944279" w:rsidP="00BE7A55">
      <w:pPr>
        <w:rPr>
          <w:sz w:val="28"/>
          <w:szCs w:val="28"/>
        </w:rPr>
      </w:pPr>
      <w:r w:rsidRPr="00944279">
        <w:rPr>
          <w:sz w:val="28"/>
          <w:szCs w:val="28"/>
        </w:rPr>
        <w:t xml:space="preserve"> • Building integrated systems combining all learned concepts</w:t>
      </w:r>
    </w:p>
    <w:p w14:paraId="15159AAA" w14:textId="77777777" w:rsidR="00BE7A55" w:rsidRDefault="00944279" w:rsidP="00BE7A55">
      <w:pPr>
        <w:rPr>
          <w:sz w:val="28"/>
          <w:szCs w:val="28"/>
        </w:rPr>
      </w:pPr>
      <w:r w:rsidRPr="00944279">
        <w:rPr>
          <w:sz w:val="28"/>
          <w:szCs w:val="28"/>
        </w:rPr>
        <w:t xml:space="preserve"> • Testing and troubleshooting </w:t>
      </w:r>
    </w:p>
    <w:p w14:paraId="3F52C1E6" w14:textId="074FA264" w:rsidR="00BE7A55" w:rsidRDefault="00944279" w:rsidP="00BE7A55">
      <w:pPr>
        <w:rPr>
          <w:sz w:val="28"/>
          <w:szCs w:val="28"/>
        </w:rPr>
      </w:pPr>
      <w:r w:rsidRPr="00944279">
        <w:rPr>
          <w:sz w:val="28"/>
          <w:szCs w:val="28"/>
        </w:rPr>
        <w:t xml:space="preserve">• Final demonstration with explanation of design, logic, and implementation </w:t>
      </w:r>
    </w:p>
    <w:p w14:paraId="46722273" w14:textId="1D5ACC0D" w:rsidR="00944279" w:rsidRPr="00BE7A55" w:rsidRDefault="00944279" w:rsidP="00944279">
      <w:pPr>
        <w:jc w:val="center"/>
        <w:rPr>
          <w:b/>
          <w:bCs/>
          <w:sz w:val="28"/>
          <w:szCs w:val="28"/>
        </w:rPr>
      </w:pPr>
      <w:r w:rsidRPr="00BE7A55">
        <w:rPr>
          <w:b/>
          <w:bCs/>
          <w:sz w:val="28"/>
          <w:szCs w:val="28"/>
        </w:rPr>
        <w:lastRenderedPageBreak/>
        <w:t>Sample Projects: • Smart Weather Reporter • Motion-activated Alert System • IoT-enabled Room Automation</w:t>
      </w:r>
    </w:p>
    <w:sectPr w:rsidR="00944279" w:rsidRPr="00BE7A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ckwell"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D0E"/>
    <w:rsid w:val="001B5312"/>
    <w:rsid w:val="001E3FF7"/>
    <w:rsid w:val="0028031D"/>
    <w:rsid w:val="00450C47"/>
    <w:rsid w:val="00491E11"/>
    <w:rsid w:val="00514168"/>
    <w:rsid w:val="00611480"/>
    <w:rsid w:val="00626F11"/>
    <w:rsid w:val="0065317E"/>
    <w:rsid w:val="00673D0E"/>
    <w:rsid w:val="00767D9C"/>
    <w:rsid w:val="007779AC"/>
    <w:rsid w:val="00811D5B"/>
    <w:rsid w:val="0082356C"/>
    <w:rsid w:val="00944279"/>
    <w:rsid w:val="00BE7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C13AD"/>
  <w15:chartTrackingRefBased/>
  <w15:docId w15:val="{255049DC-DDBE-4465-8730-C244D0DA9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168"/>
  </w:style>
  <w:style w:type="paragraph" w:styleId="Heading1">
    <w:name w:val="heading 1"/>
    <w:basedOn w:val="Normal"/>
    <w:next w:val="Normal"/>
    <w:link w:val="Heading1Char"/>
    <w:uiPriority w:val="9"/>
    <w:qFormat/>
    <w:rsid w:val="00514168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4168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4168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168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168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168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168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16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16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168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514168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514168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168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168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4168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514168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14168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16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514168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514168"/>
    <w:rPr>
      <w:b/>
      <w:bCs/>
    </w:rPr>
  </w:style>
  <w:style w:type="character" w:styleId="Emphasis">
    <w:name w:val="Emphasis"/>
    <w:uiPriority w:val="20"/>
    <w:qFormat/>
    <w:rsid w:val="00514168"/>
    <w:rPr>
      <w:caps/>
      <w:color w:val="1F3763" w:themeColor="accent1" w:themeShade="7F"/>
      <w:spacing w:val="5"/>
    </w:rPr>
  </w:style>
  <w:style w:type="paragraph" w:styleId="NoSpacing">
    <w:name w:val="No Spacing"/>
    <w:uiPriority w:val="1"/>
    <w:qFormat/>
    <w:rsid w:val="0051416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1416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14168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14168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168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168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514168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514168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514168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514168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514168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416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Damask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Damask">
      <a:majorFont>
        <a:latin typeface="Bookman Old Style" panose="02050604050505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Rockwell" panose="020606030202050204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shade val="18000"/>
                <a:satMod val="160000"/>
                <a:lumMod val="28000"/>
              </a:schemeClr>
              <a:schemeClr val="phClr">
                <a:tint val="95000"/>
                <a:satMod val="160000"/>
                <a:lumMod val="116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amask" id="{F9A299A0-33D0-4E0F-9F3F-7163E3744208}" vid="{746EEEEA-FB6A-406B-B510-531588D54811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shilpa s</dc:creator>
  <cp:keywords/>
  <dc:description/>
  <cp:lastModifiedBy>shilpa s</cp:lastModifiedBy>
  <cp:revision>3</cp:revision>
  <dcterms:created xsi:type="dcterms:W3CDTF">2026-02-11T12:42:00Z</dcterms:created>
  <dcterms:modified xsi:type="dcterms:W3CDTF">2026-02-11T12:58:00Z</dcterms:modified>
</cp:coreProperties>
</file>